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46" w:rsidRDefault="00A51746" w:rsidP="00A51746"/>
    <w:p w:rsidR="00A51746" w:rsidRDefault="00A51746" w:rsidP="00A51746">
      <w:r>
        <w:t>English IV – Vocabulary List 3</w:t>
      </w:r>
    </w:p>
    <w:p w:rsidR="00A51746" w:rsidRDefault="00A51746" w:rsidP="00A51746">
      <w:bookmarkStart w:id="0" w:name="_GoBack"/>
      <w:bookmarkEnd w:id="0"/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aberration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amicable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austere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cantankerous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copious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didactic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dogmatic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equivocal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feasible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haughty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indolent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lethargy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nonchalance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paramount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ponderous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pugnacious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sagacious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stoic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tenuous</w:t>
      </w:r>
    </w:p>
    <w:p w:rsidR="00A51746" w:rsidRDefault="00A51746" w:rsidP="00A51746">
      <w:pPr>
        <w:pStyle w:val="ListParagraph"/>
        <w:numPr>
          <w:ilvl w:val="0"/>
          <w:numId w:val="1"/>
        </w:numPr>
      </w:pPr>
      <w:r>
        <w:t>venerate</w:t>
      </w:r>
    </w:p>
    <w:p w:rsidR="00920F0E" w:rsidRDefault="00A51746"/>
    <w:sectPr w:rsidR="00920F0E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94B"/>
    <w:multiLevelType w:val="hybridMultilevel"/>
    <w:tmpl w:val="BCE8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46"/>
    <w:rsid w:val="00024424"/>
    <w:rsid w:val="00107605"/>
    <w:rsid w:val="00916FAE"/>
    <w:rsid w:val="00A51746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2FFFB22B-CFCF-0943-A852-2FB046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2019-11-15T17:38:00Z</dcterms:created>
  <dcterms:modified xsi:type="dcterms:W3CDTF">2019-11-15T17:39:00Z</dcterms:modified>
</cp:coreProperties>
</file>