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173D" w14:textId="730668FA" w:rsidR="00D53692" w:rsidRDefault="002E4642">
      <w:bookmarkStart w:id="0" w:name="_GoBack"/>
      <w:bookmarkEnd w:id="0"/>
      <w:r>
        <w:t>LCCC 161-2 Vocabulary List 6</w:t>
      </w:r>
    </w:p>
    <w:p w14:paraId="417B5B66" w14:textId="77777777" w:rsidR="002E4642" w:rsidRDefault="002E4642"/>
    <w:p w14:paraId="346E2289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adulation</w:t>
      </w:r>
    </w:p>
    <w:p w14:paraId="002FAA61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antiquated</w:t>
      </w:r>
    </w:p>
    <w:p w14:paraId="3FA7FF17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belie</w:t>
      </w:r>
    </w:p>
    <w:p w14:paraId="2AF1E382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circuitous</w:t>
      </w:r>
    </w:p>
    <w:p w14:paraId="1CB1C566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coup</w:t>
      </w:r>
    </w:p>
    <w:p w14:paraId="6AEEA55B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diminution</w:t>
      </w:r>
    </w:p>
    <w:p w14:paraId="604A82F3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effusive</w:t>
      </w:r>
    </w:p>
    <w:p w14:paraId="258E9DE3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exemplary</w:t>
      </w:r>
    </w:p>
    <w:p w14:paraId="6B4BDFBC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frank</w:t>
      </w:r>
    </w:p>
    <w:p w14:paraId="58D31A12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idyllic</w:t>
      </w:r>
    </w:p>
    <w:p w14:paraId="359BF83C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insolence</w:t>
      </w:r>
    </w:p>
    <w:p w14:paraId="3B8EEB84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malice</w:t>
      </w:r>
    </w:p>
    <w:p w14:paraId="74EDF8FF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oblivious</w:t>
      </w:r>
    </w:p>
    <w:p w14:paraId="68764ADE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patronize</w:t>
      </w:r>
    </w:p>
    <w:p w14:paraId="1D2306C9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presumptuous</w:t>
      </w:r>
    </w:p>
    <w:p w14:paraId="63C80237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rebut</w:t>
      </w:r>
    </w:p>
    <w:p w14:paraId="0B09F6D6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scrupulous</w:t>
      </w:r>
    </w:p>
    <w:p w14:paraId="184F3714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stymie</w:t>
      </w:r>
    </w:p>
    <w:p w14:paraId="3200AABF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transient</w:t>
      </w:r>
    </w:p>
    <w:p w14:paraId="5EA328DE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vindicate</w:t>
      </w:r>
    </w:p>
    <w:p w14:paraId="3463B16E" w14:textId="77777777" w:rsidR="004531DC" w:rsidRDefault="004531DC" w:rsidP="002E4642">
      <w:pPr>
        <w:pStyle w:val="ListParagraph"/>
        <w:numPr>
          <w:ilvl w:val="0"/>
          <w:numId w:val="1"/>
        </w:numPr>
      </w:pPr>
      <w:r>
        <w:t>mood</w:t>
      </w:r>
    </w:p>
    <w:p w14:paraId="6F9A8833" w14:textId="77777777" w:rsidR="00E20865" w:rsidRDefault="00E20865" w:rsidP="002E4642">
      <w:pPr>
        <w:pStyle w:val="ListParagraph"/>
        <w:numPr>
          <w:ilvl w:val="0"/>
          <w:numId w:val="1"/>
        </w:numPr>
      </w:pPr>
      <w:r>
        <w:t>motif</w:t>
      </w:r>
    </w:p>
    <w:p w14:paraId="1667F20F" w14:textId="77777777" w:rsidR="00E20865" w:rsidRDefault="00E20865" w:rsidP="002E4642">
      <w:pPr>
        <w:pStyle w:val="ListParagraph"/>
        <w:numPr>
          <w:ilvl w:val="0"/>
          <w:numId w:val="1"/>
        </w:numPr>
      </w:pPr>
      <w:r>
        <w:t>narrative techniques</w:t>
      </w:r>
    </w:p>
    <w:p w14:paraId="2CBDE1B9" w14:textId="77777777" w:rsidR="00E20865" w:rsidRDefault="00E20865" w:rsidP="002E4642">
      <w:pPr>
        <w:pStyle w:val="ListParagraph"/>
        <w:numPr>
          <w:ilvl w:val="0"/>
          <w:numId w:val="1"/>
        </w:numPr>
      </w:pPr>
      <w:r>
        <w:t>oxymoron</w:t>
      </w:r>
    </w:p>
    <w:sectPr w:rsidR="00E2086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4783"/>
    <w:multiLevelType w:val="hybridMultilevel"/>
    <w:tmpl w:val="5426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42"/>
    <w:rsid w:val="002E4642"/>
    <w:rsid w:val="004531DC"/>
    <w:rsid w:val="008C1A94"/>
    <w:rsid w:val="00D243EF"/>
    <w:rsid w:val="00D53692"/>
    <w:rsid w:val="00E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64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2020-01-06T14:35:00Z</dcterms:created>
  <dcterms:modified xsi:type="dcterms:W3CDTF">2020-01-06T14:35:00Z</dcterms:modified>
</cp:coreProperties>
</file>